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052CD6" w:rsidRPr="001F2F02" w:rsidRDefault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 xml:space="preserve">: </w:t>
            </w:r>
            <w:r w:rsidR="00E105FF" w:rsidRPr="001F2F02">
              <w:rPr>
                <w:rFonts w:ascii="Bahnschrift Condensed" w:hAnsi="Bahnschrift Condensed"/>
                <w:b/>
              </w:rPr>
              <w:t>6</w:t>
            </w:r>
            <w:r w:rsidR="000D4DA3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52CD6" w:rsidRPr="001F2F02">
              <w:rPr>
                <w:rFonts w:ascii="Bahnschrift Condensed" w:hAnsi="Bahnschrift Condensed"/>
                <w:b/>
              </w:rPr>
              <w:t>dni</w:t>
            </w:r>
          </w:p>
          <w:p w:rsidR="00052CD6" w:rsidRPr="001F2F02" w:rsidRDefault="00052CD6" w:rsidP="00E105FF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363D4" w:rsidRPr="001F2F02" w:rsidRDefault="009E4DF2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</w:t>
            </w:r>
            <w:r w:rsidR="00E105FF" w:rsidRPr="001F2F02">
              <w:rPr>
                <w:rFonts w:ascii="Bahnschrift Condensed" w:hAnsi="Bahnschrift Condensed"/>
                <w:b/>
              </w:rPr>
              <w:t>7</w:t>
            </w:r>
            <w:r w:rsidRPr="001F2F02">
              <w:rPr>
                <w:rFonts w:ascii="Bahnschrift Condensed" w:hAnsi="Bahnschrift Condensed"/>
                <w:b/>
              </w:rPr>
              <w:t>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6.</w:t>
            </w:r>
            <w:r w:rsidR="001F2F02" w:rsidRPr="001F2F02">
              <w:rPr>
                <w:rFonts w:ascii="Bahnschrift Condensed" w:hAnsi="Bahnschrift Condensed"/>
                <w:b/>
              </w:rPr>
              <w:t>-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 </w:t>
            </w:r>
            <w:r w:rsidRPr="001F2F02">
              <w:rPr>
                <w:rFonts w:ascii="Bahnschrift Condensed" w:hAnsi="Bahnschrift Condensed"/>
                <w:b/>
              </w:rPr>
              <w:t>3.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7.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202</w:t>
            </w:r>
            <w:r w:rsidR="00130880">
              <w:rPr>
                <w:rFonts w:ascii="Bahnschrift Condensed" w:hAnsi="Bahnschrift Condensed"/>
                <w:b/>
              </w:rPr>
              <w:t>3</w:t>
            </w:r>
            <w:bookmarkStart w:id="0" w:name="_GoBack"/>
            <w:bookmarkEnd w:id="0"/>
            <w:r w:rsidR="00D1404E" w:rsidRPr="001F2F02">
              <w:rPr>
                <w:rFonts w:ascii="Bahnschrift Condensed" w:hAnsi="Bahnschrift Condensed"/>
                <w:b/>
              </w:rPr>
              <w:t xml:space="preserve"> –</w:t>
            </w:r>
            <w:r w:rsidR="000A74B8">
              <w:rPr>
                <w:rFonts w:ascii="Bahnschrift Condensed" w:hAnsi="Bahnschrift Condensed"/>
                <w:b/>
              </w:rPr>
              <w:t xml:space="preserve"> RAZGIBANE POČITNICE - 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brezpla</w:t>
            </w:r>
            <w:r w:rsidR="00D1404E" w:rsidRPr="001F2F02">
              <w:rPr>
                <w:rFonts w:ascii="Bahnschrift Condensed" w:hAnsi="Bahnschrift Condensed" w:cs="Calibri"/>
                <w:b/>
              </w:rPr>
              <w:t>č</w:t>
            </w:r>
            <w:r w:rsidR="00D1404E" w:rsidRPr="001F2F02">
              <w:rPr>
                <w:rFonts w:ascii="Bahnschrift Condensed" w:hAnsi="Bahnschrift Condensed"/>
                <w:b/>
              </w:rPr>
              <w:t>no</w:t>
            </w:r>
          </w:p>
          <w:p w:rsidR="00D1404E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23.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7. – 29.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7.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2023 –</w:t>
            </w:r>
            <w:r w:rsidR="000A74B8">
              <w:rPr>
                <w:rFonts w:ascii="Bahnschrift Condensed" w:hAnsi="Bahnschrift Condensed"/>
                <w:b/>
              </w:rPr>
              <w:t xml:space="preserve"> ANGLEŠKI TABOR - </w:t>
            </w:r>
            <w:r w:rsidRPr="001F2F02">
              <w:rPr>
                <w:rFonts w:ascii="Bahnschrift Condensed" w:hAnsi="Bahnschrift Condensed"/>
                <w:b/>
              </w:rPr>
              <w:t xml:space="preserve"> 260€</w:t>
            </w:r>
          </w:p>
        </w:tc>
      </w:tr>
      <w:tr w:rsidR="004363D4" w:rsidTr="000A74B8">
        <w:trPr>
          <w:trHeight w:val="584"/>
        </w:trPr>
        <w:tc>
          <w:tcPr>
            <w:tcW w:w="3539" w:type="dxa"/>
          </w:tcPr>
          <w:p w:rsidR="004363D4" w:rsidRPr="001F2F02" w:rsidRDefault="001930F3" w:rsidP="001930F3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1. </w:t>
            </w:r>
            <w:r w:rsidR="00D1404E" w:rsidRPr="001F2F02">
              <w:rPr>
                <w:rFonts w:ascii="Bahnschrift Condensed" w:hAnsi="Bahnschrift Condensed"/>
                <w:b/>
              </w:rPr>
              <w:t>ZAMBRATIJA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D4DA3" w:rsidRPr="001F2F02">
              <w:rPr>
                <w:rFonts w:ascii="Bahnschrift Condensed" w:hAnsi="Bahnschrift Condensed"/>
                <w:b/>
              </w:rPr>
              <w:t>: 10 dni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 370€</w:t>
            </w:r>
          </w:p>
          <w:p w:rsidR="004363D4" w:rsidRPr="001F2F02" w:rsidRDefault="004363D4" w:rsidP="00E105FF">
            <w:pPr>
              <w:rPr>
                <w:rFonts w:ascii="Bahnschrift Condensed" w:hAnsi="Bahnschrift Condensed"/>
              </w:rPr>
            </w:pP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12.7.</w:t>
            </w:r>
            <w:r w:rsidR="009E4DF2" w:rsidRPr="001F2F02">
              <w:rPr>
                <w:rFonts w:ascii="Bahnschrift Condensed" w:hAnsi="Bahnschrift Condensed"/>
                <w:b/>
              </w:rPr>
              <w:t>-</w:t>
            </w:r>
            <w:r w:rsidRPr="001F2F02">
              <w:rPr>
                <w:rFonts w:ascii="Bahnschrift Condensed" w:hAnsi="Bahnschrift Condensed"/>
                <w:b/>
              </w:rPr>
              <w:t xml:space="preserve"> 22.7.202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2. ZAMBRATIJA</w:t>
            </w:r>
          </w:p>
        </w:tc>
        <w:tc>
          <w:tcPr>
            <w:tcW w:w="6095" w:type="dxa"/>
          </w:tcPr>
          <w:p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8. 202</w:t>
            </w:r>
            <w:r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3. ZAMBRATIJA</w:t>
            </w: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</w:t>
            </w:r>
            <w:r w:rsidR="0049062F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8. 202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Ozna</w:t>
            </w:r>
            <w:r w:rsidRPr="001F2F02">
              <w:rPr>
                <w:rFonts w:ascii="Bahnschrift Condensed" w:hAnsi="Bahnschrift Condensed" w:cs="Calibri"/>
                <w:b/>
              </w:rPr>
              <w:t>č</w:t>
            </w:r>
            <w:r w:rsidRPr="001F2F02">
              <w:rPr>
                <w:rFonts w:ascii="Bahnschrift Condensed" w:hAnsi="Bahnschrift Condensed"/>
                <w:b/>
              </w:rPr>
              <w:t xml:space="preserve">ite, da uveljavljate zdravstveno letovanje. 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</w:t>
      </w:r>
      <w:r w:rsidR="00D1404E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5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130880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6"/>
    <w:rsid w:val="00052CD6"/>
    <w:rsid w:val="000A74B8"/>
    <w:rsid w:val="000A7826"/>
    <w:rsid w:val="000D4DA3"/>
    <w:rsid w:val="00130880"/>
    <w:rsid w:val="001930F3"/>
    <w:rsid w:val="001F2F02"/>
    <w:rsid w:val="00214080"/>
    <w:rsid w:val="00404CA6"/>
    <w:rsid w:val="004363D4"/>
    <w:rsid w:val="0049062F"/>
    <w:rsid w:val="00873A2E"/>
    <w:rsid w:val="00920A26"/>
    <w:rsid w:val="009E4DF2"/>
    <w:rsid w:val="00AD393F"/>
    <w:rsid w:val="00B22357"/>
    <w:rsid w:val="00D1404E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58A7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Matejka Zendzianowsky</cp:lastModifiedBy>
  <cp:revision>4</cp:revision>
  <cp:lastPrinted>2022-04-21T07:31:00Z</cp:lastPrinted>
  <dcterms:created xsi:type="dcterms:W3CDTF">2023-04-21T08:36:00Z</dcterms:created>
  <dcterms:modified xsi:type="dcterms:W3CDTF">2023-04-26T11:03:00Z</dcterms:modified>
</cp:coreProperties>
</file>